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9027" w14:textId="77777777" w:rsidR="00FC0C41" w:rsidRDefault="00FC0C41" w:rsidP="00966E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TOWN OF PALMYRA</w:t>
      </w:r>
    </w:p>
    <w:p w14:paraId="5776F92A" w14:textId="498D87FF" w:rsidR="00FC0C41" w:rsidRPr="00CB1DC1" w:rsidRDefault="00FC0C41" w:rsidP="0068077B">
      <w:pPr>
        <w:spacing w:after="0"/>
        <w:jc w:val="center"/>
        <w:rPr>
          <w:color w:val="000000" w:themeColor="text1"/>
          <w:sz w:val="28"/>
          <w:szCs w:val="28"/>
        </w:rPr>
      </w:pPr>
      <w:r w:rsidRPr="00CB1DC1">
        <w:rPr>
          <w:color w:val="000000" w:themeColor="text1"/>
          <w:sz w:val="28"/>
          <w:szCs w:val="28"/>
        </w:rPr>
        <w:t>B</w:t>
      </w:r>
      <w:r w:rsidR="00CB1DC1">
        <w:rPr>
          <w:color w:val="000000" w:themeColor="text1"/>
          <w:sz w:val="28"/>
          <w:szCs w:val="28"/>
        </w:rPr>
        <w:t>oard</w:t>
      </w:r>
      <w:r w:rsidRPr="00CB1DC1">
        <w:rPr>
          <w:color w:val="000000" w:themeColor="text1"/>
          <w:sz w:val="28"/>
          <w:szCs w:val="28"/>
        </w:rPr>
        <w:t xml:space="preserve"> </w:t>
      </w:r>
      <w:r w:rsidR="00CB1DC1">
        <w:rPr>
          <w:color w:val="000000" w:themeColor="text1"/>
          <w:sz w:val="28"/>
          <w:szCs w:val="28"/>
        </w:rPr>
        <w:t xml:space="preserve">of Review </w:t>
      </w:r>
    </w:p>
    <w:p w14:paraId="0A41A7AA" w14:textId="6B298211" w:rsidR="00FC0C41" w:rsidRPr="00CB1DC1" w:rsidRDefault="00CB1DC1" w:rsidP="0068077B">
      <w:pPr>
        <w:spacing w:after="0"/>
        <w:jc w:val="center"/>
        <w:rPr>
          <w:color w:val="000000" w:themeColor="text1"/>
          <w:sz w:val="28"/>
          <w:szCs w:val="28"/>
        </w:rPr>
      </w:pPr>
      <w:r w:rsidRPr="00CB1DC1">
        <w:rPr>
          <w:color w:val="000000" w:themeColor="text1"/>
          <w:sz w:val="28"/>
          <w:szCs w:val="28"/>
        </w:rPr>
        <w:t xml:space="preserve">May </w:t>
      </w:r>
      <w:r w:rsidR="00B8432B">
        <w:rPr>
          <w:color w:val="000000" w:themeColor="text1"/>
          <w:sz w:val="28"/>
          <w:szCs w:val="28"/>
        </w:rPr>
        <w:t>1</w:t>
      </w:r>
      <w:r w:rsidR="003A4A7F">
        <w:rPr>
          <w:color w:val="000000" w:themeColor="text1"/>
          <w:sz w:val="28"/>
          <w:szCs w:val="28"/>
        </w:rPr>
        <w:t>2</w:t>
      </w:r>
      <w:r w:rsidRPr="00CB1DC1">
        <w:rPr>
          <w:color w:val="000000" w:themeColor="text1"/>
          <w:sz w:val="28"/>
          <w:szCs w:val="28"/>
        </w:rPr>
        <w:t>, 20</w:t>
      </w:r>
      <w:r w:rsidR="006D2463">
        <w:rPr>
          <w:color w:val="000000" w:themeColor="text1"/>
          <w:sz w:val="28"/>
          <w:szCs w:val="28"/>
        </w:rPr>
        <w:t>2</w:t>
      </w:r>
      <w:r w:rsidR="003A4A7F">
        <w:rPr>
          <w:color w:val="000000" w:themeColor="text1"/>
          <w:sz w:val="28"/>
          <w:szCs w:val="28"/>
        </w:rPr>
        <w:t>2</w:t>
      </w:r>
      <w:r w:rsidRPr="00CB1DC1">
        <w:rPr>
          <w:color w:val="000000" w:themeColor="text1"/>
          <w:sz w:val="28"/>
          <w:szCs w:val="28"/>
        </w:rPr>
        <w:t xml:space="preserve"> </w:t>
      </w:r>
      <w:r w:rsidR="006D2463">
        <w:rPr>
          <w:color w:val="000000" w:themeColor="text1"/>
          <w:sz w:val="28"/>
          <w:szCs w:val="28"/>
        </w:rPr>
        <w:t>9</w:t>
      </w:r>
      <w:r w:rsidR="0068077B">
        <w:rPr>
          <w:color w:val="000000" w:themeColor="text1"/>
          <w:sz w:val="28"/>
          <w:szCs w:val="28"/>
        </w:rPr>
        <w:t>:00</w:t>
      </w:r>
      <w:r w:rsidRPr="00CB1DC1">
        <w:rPr>
          <w:color w:val="000000" w:themeColor="text1"/>
          <w:sz w:val="28"/>
          <w:szCs w:val="28"/>
        </w:rPr>
        <w:t xml:space="preserve"> </w:t>
      </w:r>
      <w:r w:rsidR="006D2463">
        <w:rPr>
          <w:color w:val="000000" w:themeColor="text1"/>
          <w:sz w:val="28"/>
          <w:szCs w:val="28"/>
        </w:rPr>
        <w:t>A</w:t>
      </w:r>
      <w:r w:rsidRPr="00CB1DC1">
        <w:rPr>
          <w:color w:val="000000" w:themeColor="text1"/>
          <w:sz w:val="28"/>
          <w:szCs w:val="28"/>
        </w:rPr>
        <w:t>M</w:t>
      </w:r>
    </w:p>
    <w:p w14:paraId="13C9CB59" w14:textId="77777777" w:rsidR="00FC0C41" w:rsidRDefault="00FC0C41" w:rsidP="006807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Palmyra Town Hall</w:t>
      </w:r>
    </w:p>
    <w:p w14:paraId="3F8ADDB7" w14:textId="77777777" w:rsidR="00FC0C41" w:rsidRPr="00656BB9" w:rsidRDefault="00FC0C41" w:rsidP="006E04B4">
      <w:pPr>
        <w:jc w:val="center"/>
        <w:rPr>
          <w:sz w:val="28"/>
          <w:szCs w:val="28"/>
        </w:rPr>
      </w:pPr>
      <w:r w:rsidRPr="00656BB9">
        <w:rPr>
          <w:sz w:val="28"/>
          <w:szCs w:val="28"/>
        </w:rPr>
        <w:t>W1125 Hwy. 106 Palmyra, WI</w:t>
      </w:r>
    </w:p>
    <w:p w14:paraId="22698E7C" w14:textId="77777777" w:rsidR="00B8432B" w:rsidRPr="00656BB9" w:rsidRDefault="00B8432B" w:rsidP="00B8432B">
      <w:pPr>
        <w:spacing w:after="0"/>
        <w:rPr>
          <w:b/>
          <w:bCs/>
          <w:sz w:val="28"/>
          <w:szCs w:val="28"/>
        </w:rPr>
      </w:pPr>
      <w:r w:rsidRPr="00656BB9">
        <w:rPr>
          <w:b/>
          <w:bCs/>
          <w:sz w:val="28"/>
          <w:szCs w:val="28"/>
        </w:rPr>
        <w:t>Call to Order</w:t>
      </w:r>
    </w:p>
    <w:p w14:paraId="468BFD05" w14:textId="77777777" w:rsidR="00B8432B" w:rsidRPr="00656BB9" w:rsidRDefault="00B8432B" w:rsidP="00B8432B">
      <w:pPr>
        <w:spacing w:after="0"/>
        <w:rPr>
          <w:sz w:val="28"/>
          <w:szCs w:val="28"/>
        </w:rPr>
      </w:pPr>
    </w:p>
    <w:p w14:paraId="037677B8" w14:textId="77777777" w:rsidR="00B8432B" w:rsidRPr="00656BB9" w:rsidRDefault="00B8432B" w:rsidP="00B8432B">
      <w:pPr>
        <w:spacing w:after="0"/>
        <w:rPr>
          <w:sz w:val="28"/>
          <w:szCs w:val="28"/>
        </w:rPr>
      </w:pPr>
      <w:r w:rsidRPr="00656BB9">
        <w:rPr>
          <w:sz w:val="28"/>
          <w:szCs w:val="28"/>
        </w:rPr>
        <w:t>Certification of Compliance with Open Meetings Law</w:t>
      </w:r>
    </w:p>
    <w:p w14:paraId="72DB8B95" w14:textId="77777777" w:rsidR="00B8432B" w:rsidRPr="00656BB9" w:rsidRDefault="00B8432B" w:rsidP="00B8432B">
      <w:pPr>
        <w:spacing w:after="0"/>
        <w:rPr>
          <w:sz w:val="28"/>
          <w:szCs w:val="28"/>
        </w:rPr>
      </w:pPr>
    </w:p>
    <w:p w14:paraId="6B86C6BE" w14:textId="77777777" w:rsidR="00B8432B" w:rsidRPr="00656BB9" w:rsidRDefault="00B8432B" w:rsidP="00B8432B">
      <w:pPr>
        <w:spacing w:after="0"/>
        <w:rPr>
          <w:b/>
          <w:bCs/>
          <w:sz w:val="28"/>
          <w:szCs w:val="28"/>
        </w:rPr>
      </w:pPr>
      <w:r w:rsidRPr="00656BB9">
        <w:rPr>
          <w:b/>
          <w:bCs/>
          <w:sz w:val="28"/>
          <w:szCs w:val="28"/>
        </w:rPr>
        <w:t>Roll call</w:t>
      </w:r>
    </w:p>
    <w:p w14:paraId="568101E4" w14:textId="77777777" w:rsidR="00B8432B" w:rsidRDefault="00B8432B" w:rsidP="00B8432B">
      <w:pPr>
        <w:pStyle w:val="ListParagraph"/>
        <w:ind w:left="360"/>
        <w:rPr>
          <w:sz w:val="28"/>
          <w:szCs w:val="28"/>
        </w:rPr>
      </w:pPr>
    </w:p>
    <w:p w14:paraId="6DF42A7D" w14:textId="75C34D63" w:rsidR="0068077B" w:rsidRPr="00B8432B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77B" w:rsidRPr="00B8432B">
        <w:rPr>
          <w:sz w:val="28"/>
          <w:szCs w:val="28"/>
        </w:rPr>
        <w:t>Confirmation of appropriate Board of Review and Open Meeting Notices.</w:t>
      </w:r>
      <w:r w:rsidR="004E57BF" w:rsidRPr="00B8432B">
        <w:rPr>
          <w:sz w:val="28"/>
          <w:szCs w:val="28"/>
        </w:rPr>
        <w:t xml:space="preserve"> </w:t>
      </w:r>
    </w:p>
    <w:p w14:paraId="4E3149CA" w14:textId="50CA2391" w:rsidR="0068077B" w:rsidRPr="00B8432B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77B" w:rsidRPr="00B8432B">
        <w:rPr>
          <w:sz w:val="28"/>
          <w:szCs w:val="28"/>
        </w:rPr>
        <w:t xml:space="preserve">Select Chairperson for Board of Review. </w:t>
      </w:r>
    </w:p>
    <w:p w14:paraId="1C440C38" w14:textId="593B3E19" w:rsidR="00656BB9" w:rsidRPr="007E3ED9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56BB9" w:rsidRPr="007E3ED9">
        <w:rPr>
          <w:sz w:val="28"/>
          <w:szCs w:val="28"/>
        </w:rPr>
        <w:t xml:space="preserve">Select a Vice-Chairperson for Board of Review. </w:t>
      </w:r>
    </w:p>
    <w:p w14:paraId="4B38D223" w14:textId="0FF8DCCC" w:rsidR="0068077B" w:rsidRPr="007E3ED9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3ED9">
        <w:rPr>
          <w:sz w:val="28"/>
          <w:szCs w:val="28"/>
        </w:rPr>
        <w:t xml:space="preserve"> </w:t>
      </w:r>
      <w:r w:rsidR="0068077B" w:rsidRPr="007E3ED9">
        <w:rPr>
          <w:sz w:val="28"/>
          <w:szCs w:val="28"/>
        </w:rPr>
        <w:t xml:space="preserve">Verify that members have met the mandatory training requirements. </w:t>
      </w:r>
    </w:p>
    <w:p w14:paraId="4BC7C617" w14:textId="4217392A" w:rsidR="0068077B" w:rsidRPr="00B8432B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3ED9">
        <w:rPr>
          <w:sz w:val="28"/>
          <w:szCs w:val="28"/>
        </w:rPr>
        <w:t xml:space="preserve"> </w:t>
      </w:r>
      <w:r w:rsidR="0068077B" w:rsidRPr="007E3ED9">
        <w:rPr>
          <w:sz w:val="28"/>
          <w:szCs w:val="28"/>
        </w:rPr>
        <w:t>Verify that the T</w:t>
      </w:r>
      <w:r w:rsidR="00E255BC" w:rsidRPr="007E3ED9">
        <w:rPr>
          <w:sz w:val="28"/>
          <w:szCs w:val="28"/>
        </w:rPr>
        <w:t>own has an ordinance for the con</w:t>
      </w:r>
      <w:r w:rsidR="00E255BC" w:rsidRPr="00B8432B">
        <w:rPr>
          <w:sz w:val="28"/>
          <w:szCs w:val="28"/>
        </w:rPr>
        <w:t>fidentiality of income and expense information provided t</w:t>
      </w:r>
      <w:r w:rsidR="00B70DEF" w:rsidRPr="00B8432B">
        <w:rPr>
          <w:sz w:val="28"/>
          <w:szCs w:val="28"/>
        </w:rPr>
        <w:t>o</w:t>
      </w:r>
      <w:r w:rsidR="00E255BC" w:rsidRPr="00B8432B">
        <w:rPr>
          <w:sz w:val="28"/>
          <w:szCs w:val="28"/>
        </w:rPr>
        <w:t xml:space="preserve"> the assessor under state law (sec.70.47(</w:t>
      </w:r>
      <w:proofErr w:type="gramStart"/>
      <w:r w:rsidR="00E255BC" w:rsidRPr="00B8432B">
        <w:rPr>
          <w:sz w:val="28"/>
          <w:szCs w:val="28"/>
        </w:rPr>
        <w:t>7)(</w:t>
      </w:r>
      <w:proofErr w:type="spellStart"/>
      <w:proofErr w:type="gramEnd"/>
      <w:r w:rsidR="00E255BC" w:rsidRPr="00B8432B">
        <w:rPr>
          <w:sz w:val="28"/>
          <w:szCs w:val="28"/>
        </w:rPr>
        <w:t>af</w:t>
      </w:r>
      <w:proofErr w:type="spellEnd"/>
      <w:r w:rsidR="00E255BC" w:rsidRPr="00B8432B">
        <w:rPr>
          <w:sz w:val="28"/>
          <w:szCs w:val="28"/>
        </w:rPr>
        <w:t xml:space="preserve">)). </w:t>
      </w:r>
    </w:p>
    <w:p w14:paraId="36570BC1" w14:textId="6CEC58CA" w:rsidR="00B76744" w:rsidRPr="00B8432B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744" w:rsidRPr="00B8432B">
        <w:rPr>
          <w:sz w:val="28"/>
          <w:szCs w:val="28"/>
        </w:rPr>
        <w:t xml:space="preserve">Review new laws. </w:t>
      </w:r>
    </w:p>
    <w:p w14:paraId="66E823E6" w14:textId="5A223231" w:rsidR="00B76744" w:rsidRPr="00B8432B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744" w:rsidRPr="00B8432B">
        <w:rPr>
          <w:sz w:val="28"/>
          <w:szCs w:val="28"/>
        </w:rPr>
        <w:t xml:space="preserve">Filing and summary of Annual Assessment Report by Assessor’s Office. </w:t>
      </w:r>
    </w:p>
    <w:p w14:paraId="7FA99FB4" w14:textId="626F1269" w:rsidR="00B76744" w:rsidRPr="00B8432B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744" w:rsidRPr="00B8432B">
        <w:rPr>
          <w:sz w:val="28"/>
          <w:szCs w:val="28"/>
        </w:rPr>
        <w:t xml:space="preserve">Receipt of the Assessment Roll by Clerk from Assessor. </w:t>
      </w:r>
    </w:p>
    <w:p w14:paraId="0F74CB8B" w14:textId="03D37653" w:rsidR="00FC0C41" w:rsidRPr="00B8432B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744" w:rsidRPr="00B8432B">
        <w:rPr>
          <w:sz w:val="28"/>
          <w:szCs w:val="28"/>
        </w:rPr>
        <w:t xml:space="preserve">Receive the Assessment Roll and sworn statement from the clerk. </w:t>
      </w:r>
    </w:p>
    <w:p w14:paraId="1FB4EB75" w14:textId="61D35792" w:rsidR="00B76744" w:rsidRPr="00B8432B" w:rsidRDefault="001961BC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744" w:rsidRPr="00B8432B">
        <w:rPr>
          <w:sz w:val="28"/>
          <w:szCs w:val="28"/>
        </w:rPr>
        <w:t>Receive the Assessment Roll and perform statutory duties:</w:t>
      </w:r>
    </w:p>
    <w:p w14:paraId="40AB0DAB" w14:textId="56124A82" w:rsidR="00B76744" w:rsidRPr="001961BC" w:rsidRDefault="00B76744" w:rsidP="001961BC">
      <w:pPr>
        <w:spacing w:after="0"/>
        <w:ind w:left="720"/>
        <w:rPr>
          <w:sz w:val="28"/>
          <w:szCs w:val="28"/>
        </w:rPr>
      </w:pPr>
      <w:r w:rsidRPr="001961BC">
        <w:rPr>
          <w:sz w:val="28"/>
          <w:szCs w:val="28"/>
        </w:rPr>
        <w:t>Examine the Roll</w:t>
      </w:r>
      <w:r w:rsidR="00701781" w:rsidRPr="001961BC">
        <w:rPr>
          <w:sz w:val="28"/>
          <w:szCs w:val="28"/>
        </w:rPr>
        <w:t>.</w:t>
      </w:r>
    </w:p>
    <w:p w14:paraId="3387F2CB" w14:textId="23F2D6FE" w:rsidR="00B76744" w:rsidRPr="001961BC" w:rsidRDefault="00B76744" w:rsidP="001961BC">
      <w:pPr>
        <w:spacing w:after="0"/>
        <w:ind w:left="720"/>
        <w:rPr>
          <w:sz w:val="28"/>
          <w:szCs w:val="28"/>
        </w:rPr>
      </w:pPr>
      <w:r w:rsidRPr="001961BC">
        <w:rPr>
          <w:sz w:val="28"/>
          <w:szCs w:val="28"/>
        </w:rPr>
        <w:t>Correct description or calculation errors</w:t>
      </w:r>
      <w:r w:rsidR="00656BB9" w:rsidRPr="001961BC">
        <w:rPr>
          <w:sz w:val="28"/>
          <w:szCs w:val="28"/>
        </w:rPr>
        <w:t>.</w:t>
      </w:r>
    </w:p>
    <w:p w14:paraId="74E325BE" w14:textId="73714ACC" w:rsidR="00B76744" w:rsidRPr="001961BC" w:rsidRDefault="00B76744" w:rsidP="001961BC">
      <w:pPr>
        <w:spacing w:after="0"/>
        <w:ind w:left="720"/>
        <w:rPr>
          <w:sz w:val="28"/>
          <w:szCs w:val="28"/>
        </w:rPr>
      </w:pPr>
      <w:r w:rsidRPr="001961BC">
        <w:rPr>
          <w:sz w:val="28"/>
          <w:szCs w:val="28"/>
        </w:rPr>
        <w:t>Add omitted property</w:t>
      </w:r>
      <w:r w:rsidR="00656BB9" w:rsidRPr="001961BC">
        <w:rPr>
          <w:sz w:val="28"/>
          <w:szCs w:val="28"/>
        </w:rPr>
        <w:t>.</w:t>
      </w:r>
    </w:p>
    <w:p w14:paraId="6B9D3EC3" w14:textId="575C2514" w:rsidR="00B76744" w:rsidRPr="001961BC" w:rsidRDefault="00B76744" w:rsidP="001961BC">
      <w:pPr>
        <w:ind w:left="720"/>
        <w:rPr>
          <w:sz w:val="28"/>
          <w:szCs w:val="28"/>
        </w:rPr>
      </w:pPr>
      <w:r w:rsidRPr="001961BC">
        <w:rPr>
          <w:sz w:val="28"/>
          <w:szCs w:val="28"/>
        </w:rPr>
        <w:t>Eliminate double assessed property</w:t>
      </w:r>
      <w:r w:rsidR="00656BB9" w:rsidRPr="001961BC">
        <w:rPr>
          <w:sz w:val="28"/>
          <w:szCs w:val="28"/>
        </w:rPr>
        <w:t>.</w:t>
      </w:r>
    </w:p>
    <w:p w14:paraId="5F043813" w14:textId="474911EC" w:rsidR="00B76744" w:rsidRPr="001961BC" w:rsidRDefault="00B76744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961BC">
        <w:rPr>
          <w:sz w:val="28"/>
          <w:szCs w:val="28"/>
        </w:rPr>
        <w:t xml:space="preserve"> </w:t>
      </w:r>
      <w:r w:rsidR="00D06C9A" w:rsidRPr="001961BC">
        <w:rPr>
          <w:sz w:val="28"/>
          <w:szCs w:val="28"/>
        </w:rPr>
        <w:t>Allow taxpayers to examine assessment data.</w:t>
      </w:r>
      <w:r w:rsidR="007F3E27" w:rsidRPr="001961BC">
        <w:rPr>
          <w:sz w:val="28"/>
          <w:szCs w:val="28"/>
        </w:rPr>
        <w:t xml:space="preserve"> </w:t>
      </w:r>
    </w:p>
    <w:p w14:paraId="3D5B980C" w14:textId="0706D1B6" w:rsidR="001961BC" w:rsidRPr="001961BC" w:rsidRDefault="00D06C9A" w:rsidP="001961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961BC">
        <w:rPr>
          <w:sz w:val="28"/>
          <w:szCs w:val="28"/>
        </w:rPr>
        <w:t xml:space="preserve"> Review Notices of intent to file objection</w:t>
      </w:r>
      <w:r w:rsidR="001961BC" w:rsidRPr="001961BC">
        <w:rPr>
          <w:sz w:val="28"/>
          <w:szCs w:val="28"/>
        </w:rPr>
        <w:t>.</w:t>
      </w:r>
    </w:p>
    <w:p w14:paraId="15138B1A" w14:textId="607CB564" w:rsidR="001961BC" w:rsidRPr="001961BC" w:rsidRDefault="001961BC" w:rsidP="001961BC">
      <w:pPr>
        <w:ind w:left="360"/>
        <w:rPr>
          <w:sz w:val="28"/>
          <w:szCs w:val="28"/>
        </w:rPr>
      </w:pPr>
      <w:r w:rsidRPr="001961BC">
        <w:rPr>
          <w:sz w:val="28"/>
          <w:szCs w:val="28"/>
        </w:rPr>
        <w:t xml:space="preserve"> Proceed to hear objections.</w:t>
      </w:r>
    </w:p>
    <w:p w14:paraId="2D3BE6D6" w14:textId="29CEA249" w:rsidR="00656BB9" w:rsidRPr="00656BB9" w:rsidRDefault="00656BB9" w:rsidP="00656BB9">
      <w:pPr>
        <w:rPr>
          <w:b/>
          <w:sz w:val="28"/>
          <w:szCs w:val="28"/>
        </w:rPr>
      </w:pPr>
      <w:r w:rsidRPr="00656BB9">
        <w:rPr>
          <w:b/>
          <w:sz w:val="28"/>
          <w:szCs w:val="28"/>
        </w:rPr>
        <w:t>Adjourn</w:t>
      </w:r>
      <w:r w:rsidRPr="00656BB9">
        <w:rPr>
          <w:b/>
          <w:sz w:val="28"/>
          <w:szCs w:val="28"/>
        </w:rPr>
        <w:tab/>
      </w:r>
      <w:r w:rsidRPr="00656BB9">
        <w:rPr>
          <w:b/>
          <w:sz w:val="28"/>
          <w:szCs w:val="28"/>
        </w:rPr>
        <w:tab/>
      </w:r>
    </w:p>
    <w:p w14:paraId="5A3D9217" w14:textId="4DF559B3" w:rsidR="00FC0C41" w:rsidRPr="006E04B4" w:rsidRDefault="00656BB9" w:rsidP="00656BB9">
      <w:pPr>
        <w:rPr>
          <w:sz w:val="28"/>
          <w:szCs w:val="28"/>
        </w:rPr>
      </w:pPr>
      <w:r w:rsidRPr="00656BB9">
        <w:rPr>
          <w:sz w:val="28"/>
          <w:szCs w:val="28"/>
        </w:rPr>
        <w:t>Laura Lowrey, Clerk/Treasurer</w:t>
      </w:r>
    </w:p>
    <w:sectPr w:rsidR="00FC0C41" w:rsidRPr="006E04B4" w:rsidSect="0020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E54"/>
    <w:multiLevelType w:val="hybridMultilevel"/>
    <w:tmpl w:val="4EEA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DB7400"/>
    <w:multiLevelType w:val="hybridMultilevel"/>
    <w:tmpl w:val="EA7C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F8015B"/>
    <w:multiLevelType w:val="hybridMultilevel"/>
    <w:tmpl w:val="2826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4D92"/>
    <w:multiLevelType w:val="hybridMultilevel"/>
    <w:tmpl w:val="57EC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907"/>
    <w:multiLevelType w:val="hybridMultilevel"/>
    <w:tmpl w:val="FBC6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4268E"/>
    <w:multiLevelType w:val="hybridMultilevel"/>
    <w:tmpl w:val="7D96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3855">
    <w:abstractNumId w:val="1"/>
  </w:num>
  <w:num w:numId="2" w16cid:durableId="584144216">
    <w:abstractNumId w:val="0"/>
  </w:num>
  <w:num w:numId="3" w16cid:durableId="1933658720">
    <w:abstractNumId w:val="3"/>
  </w:num>
  <w:num w:numId="4" w16cid:durableId="1334333011">
    <w:abstractNumId w:val="4"/>
  </w:num>
  <w:num w:numId="5" w16cid:durableId="1034421767">
    <w:abstractNumId w:val="2"/>
  </w:num>
  <w:num w:numId="6" w16cid:durableId="1527868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B4"/>
    <w:rsid w:val="00035F92"/>
    <w:rsid w:val="0005483E"/>
    <w:rsid w:val="000B6840"/>
    <w:rsid w:val="00102A54"/>
    <w:rsid w:val="001774EC"/>
    <w:rsid w:val="001961BC"/>
    <w:rsid w:val="001D3AB2"/>
    <w:rsid w:val="001F23AD"/>
    <w:rsid w:val="00206F59"/>
    <w:rsid w:val="003A4A7F"/>
    <w:rsid w:val="004A73CF"/>
    <w:rsid w:val="004E57BF"/>
    <w:rsid w:val="00535509"/>
    <w:rsid w:val="00656BB9"/>
    <w:rsid w:val="0068077B"/>
    <w:rsid w:val="006D2463"/>
    <w:rsid w:val="006E04B4"/>
    <w:rsid w:val="00701781"/>
    <w:rsid w:val="007E3ED9"/>
    <w:rsid w:val="007F3E27"/>
    <w:rsid w:val="00815A00"/>
    <w:rsid w:val="00900796"/>
    <w:rsid w:val="00966E4C"/>
    <w:rsid w:val="009C74DA"/>
    <w:rsid w:val="00A614D0"/>
    <w:rsid w:val="00A747BC"/>
    <w:rsid w:val="00AA545B"/>
    <w:rsid w:val="00AA77F8"/>
    <w:rsid w:val="00AD3D0E"/>
    <w:rsid w:val="00B70DEF"/>
    <w:rsid w:val="00B76744"/>
    <w:rsid w:val="00B8432B"/>
    <w:rsid w:val="00BC3197"/>
    <w:rsid w:val="00CB1DC1"/>
    <w:rsid w:val="00D06C9A"/>
    <w:rsid w:val="00DF2CCC"/>
    <w:rsid w:val="00E00E99"/>
    <w:rsid w:val="00E03F69"/>
    <w:rsid w:val="00E20F6B"/>
    <w:rsid w:val="00E255BC"/>
    <w:rsid w:val="00E73A35"/>
    <w:rsid w:val="00F02459"/>
    <w:rsid w:val="00F87C5F"/>
    <w:rsid w:val="00FA1F36"/>
    <w:rsid w:val="00F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AFCD3"/>
  <w15:docId w15:val="{EFE9A4FB-9532-4E24-B2BD-A76C075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F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Miller</dc:creator>
  <cp:keywords/>
  <dc:description/>
  <cp:lastModifiedBy>Owner</cp:lastModifiedBy>
  <cp:revision>2</cp:revision>
  <cp:lastPrinted>2019-06-11T16:18:00Z</cp:lastPrinted>
  <dcterms:created xsi:type="dcterms:W3CDTF">2022-05-10T16:32:00Z</dcterms:created>
  <dcterms:modified xsi:type="dcterms:W3CDTF">2022-05-10T16:32:00Z</dcterms:modified>
</cp:coreProperties>
</file>